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B7C" w:rsidRPr="00D45FED" w:rsidRDefault="00334B7C" w:rsidP="00334B7C">
      <w:pPr>
        <w:spacing w:after="0"/>
        <w:jc w:val="center"/>
        <w:rPr>
          <w:rFonts w:ascii="Arial" w:hAnsi="Arial" w:cs="Arial"/>
          <w:b/>
          <w:sz w:val="24"/>
          <w:szCs w:val="24"/>
          <w:lang w:val="mn-MN"/>
        </w:rPr>
      </w:pPr>
      <w:r w:rsidRPr="00D45FED">
        <w:rPr>
          <w:rFonts w:ascii="Arial" w:hAnsi="Arial" w:cs="Arial"/>
          <w:b/>
          <w:sz w:val="24"/>
          <w:szCs w:val="24"/>
          <w:lang w:val="mn-MN"/>
        </w:rPr>
        <w:t>МОНГОЛЫН УЛААН ЗАГАЛМАЙ НИЙГЭМЛЭГИЙН</w:t>
      </w:r>
    </w:p>
    <w:p w:rsidR="00334B7C" w:rsidRDefault="00334B7C" w:rsidP="00334B7C">
      <w:pPr>
        <w:spacing w:after="0"/>
        <w:jc w:val="center"/>
        <w:rPr>
          <w:rFonts w:ascii="Arial" w:hAnsi="Arial" w:cs="Arial"/>
          <w:b/>
          <w:sz w:val="24"/>
          <w:szCs w:val="24"/>
          <w:lang w:val="mn-MN"/>
        </w:rPr>
      </w:pPr>
      <w:r w:rsidRPr="00D45FED">
        <w:rPr>
          <w:rFonts w:ascii="Arial" w:hAnsi="Arial" w:cs="Arial"/>
          <w:b/>
          <w:sz w:val="24"/>
          <w:szCs w:val="24"/>
          <w:lang w:val="mn-MN"/>
        </w:rPr>
        <w:t>ЭРХ ЗҮЙН БАЙДЛЫН ТУХАЙ ХУУЛИЙН ТАНИЛЦУУЛГА</w:t>
      </w:r>
    </w:p>
    <w:p w:rsidR="00070A7E" w:rsidRPr="00D45FED" w:rsidRDefault="00070A7E" w:rsidP="00334B7C">
      <w:pPr>
        <w:spacing w:after="0"/>
        <w:jc w:val="center"/>
        <w:rPr>
          <w:rFonts w:ascii="Arial" w:hAnsi="Arial" w:cs="Arial"/>
          <w:b/>
          <w:sz w:val="24"/>
          <w:szCs w:val="24"/>
          <w:lang w:val="mn-MN"/>
        </w:rPr>
      </w:pPr>
    </w:p>
    <w:p w:rsidR="00334B7C" w:rsidRPr="00D45FED" w:rsidRDefault="00334B7C" w:rsidP="00334B7C">
      <w:pPr>
        <w:jc w:val="center"/>
        <w:rPr>
          <w:rFonts w:ascii="Arial" w:hAnsi="Arial" w:cs="Arial"/>
          <w:sz w:val="24"/>
          <w:szCs w:val="24"/>
          <w:lang w:val="mn-MN"/>
        </w:rPr>
      </w:pPr>
    </w:p>
    <w:p w:rsidR="00334B7C" w:rsidRPr="00D45FED" w:rsidRDefault="00334B7C" w:rsidP="00334B7C">
      <w:pPr>
        <w:ind w:firstLine="720"/>
        <w:jc w:val="both"/>
        <w:rPr>
          <w:rFonts w:ascii="Arial" w:hAnsi="Arial" w:cs="Arial"/>
          <w:sz w:val="24"/>
          <w:szCs w:val="24"/>
          <w:lang w:val="mn-MN"/>
        </w:rPr>
      </w:pPr>
      <w:r>
        <w:rPr>
          <w:rFonts w:ascii="Arial" w:hAnsi="Arial" w:cs="Arial"/>
          <w:sz w:val="24"/>
          <w:szCs w:val="24"/>
          <w:lang w:val="mn-MN"/>
        </w:rPr>
        <w:t>Монгол У</w:t>
      </w:r>
      <w:r w:rsidRPr="00D45FED">
        <w:rPr>
          <w:rFonts w:ascii="Arial" w:hAnsi="Arial" w:cs="Arial"/>
          <w:sz w:val="24"/>
          <w:szCs w:val="24"/>
          <w:lang w:val="mn-MN"/>
        </w:rPr>
        <w:t>лсын Их Хурал 2016 оны 01 дү</w:t>
      </w:r>
      <w:r w:rsidR="00A83416">
        <w:rPr>
          <w:rFonts w:ascii="Arial" w:hAnsi="Arial" w:cs="Arial"/>
          <w:sz w:val="24"/>
          <w:szCs w:val="24"/>
          <w:lang w:val="mn-MN"/>
        </w:rPr>
        <w:t>гээр сарын 07-ны өдөр Монголын улаан загалмай н</w:t>
      </w:r>
      <w:r w:rsidRPr="00D45FED">
        <w:rPr>
          <w:rFonts w:ascii="Arial" w:hAnsi="Arial" w:cs="Arial"/>
          <w:sz w:val="24"/>
          <w:szCs w:val="24"/>
          <w:lang w:val="mn-MN"/>
        </w:rPr>
        <w:t>ийгэмлэгийн Эрх зүйн байдлын тухай хуулийг шинэчлэн баталлаа.</w:t>
      </w:r>
    </w:p>
    <w:p w:rsidR="00BE3EA6" w:rsidRDefault="00334B7C" w:rsidP="00334B7C">
      <w:pPr>
        <w:ind w:firstLine="720"/>
        <w:jc w:val="both"/>
        <w:rPr>
          <w:rFonts w:ascii="Arial" w:hAnsi="Arial" w:cs="Arial"/>
          <w:sz w:val="24"/>
          <w:szCs w:val="24"/>
        </w:rPr>
      </w:pPr>
      <w:r w:rsidRPr="00D45FED">
        <w:rPr>
          <w:rFonts w:ascii="Arial" w:hAnsi="Arial" w:cs="Arial"/>
          <w:sz w:val="24"/>
          <w:szCs w:val="24"/>
          <w:lang w:val="mn-MN"/>
        </w:rPr>
        <w:t xml:space="preserve">Энэхүү хуулийг баталснаар </w:t>
      </w:r>
      <w:r w:rsidR="00A83416">
        <w:rPr>
          <w:rFonts w:ascii="Arial" w:hAnsi="Arial" w:cs="Arial"/>
          <w:sz w:val="24"/>
          <w:szCs w:val="24"/>
          <w:lang w:val="mn-MN"/>
        </w:rPr>
        <w:t>Монголын улаан загалмай н</w:t>
      </w:r>
      <w:r w:rsidRPr="00D45FED">
        <w:rPr>
          <w:rFonts w:ascii="Arial" w:hAnsi="Arial" w:cs="Arial"/>
          <w:sz w:val="24"/>
          <w:szCs w:val="24"/>
          <w:lang w:val="mn-MN"/>
        </w:rPr>
        <w:t>ийгэмлэгийн үүрэг хариуцлага нэмэгдэж, Үндэсний хүмүүнлэгийн байгууллагын статус нь албан ёсоор баталгаажлаа.</w:t>
      </w:r>
      <w:r w:rsidR="00BE3EA6" w:rsidRPr="00BE3EA6">
        <w:rPr>
          <w:rFonts w:ascii="Arial" w:hAnsi="Arial" w:cs="Arial"/>
          <w:sz w:val="24"/>
          <w:szCs w:val="24"/>
          <w:lang w:val="mn-MN"/>
        </w:rPr>
        <w:t xml:space="preserve"> </w:t>
      </w:r>
    </w:p>
    <w:p w:rsidR="00334B7C" w:rsidRPr="00BE3EA6" w:rsidRDefault="00BE3EA6" w:rsidP="00334B7C">
      <w:pPr>
        <w:ind w:firstLine="720"/>
        <w:jc w:val="both"/>
        <w:rPr>
          <w:rFonts w:ascii="Arial" w:hAnsi="Arial" w:cs="Arial"/>
          <w:sz w:val="24"/>
          <w:szCs w:val="24"/>
          <w:lang w:val="mn-MN"/>
        </w:rPr>
      </w:pPr>
      <w:r w:rsidRPr="00F07B73">
        <w:rPr>
          <w:rFonts w:ascii="Arial" w:hAnsi="Arial" w:cs="Arial"/>
          <w:sz w:val="24"/>
          <w:szCs w:val="24"/>
          <w:lang w:val="mn-MN"/>
        </w:rPr>
        <w:t>Монг</w:t>
      </w:r>
      <w:r w:rsidR="00A83416">
        <w:rPr>
          <w:rFonts w:ascii="Arial" w:hAnsi="Arial" w:cs="Arial"/>
          <w:sz w:val="24"/>
          <w:szCs w:val="24"/>
          <w:lang w:val="mn-MN"/>
        </w:rPr>
        <w:t>олын улаан загалмай н</w:t>
      </w:r>
      <w:r>
        <w:rPr>
          <w:rFonts w:ascii="Arial" w:hAnsi="Arial" w:cs="Arial"/>
          <w:sz w:val="24"/>
          <w:szCs w:val="24"/>
          <w:lang w:val="mn-MN"/>
        </w:rPr>
        <w:t>ийгэмлэг</w:t>
      </w:r>
      <w:r>
        <w:rPr>
          <w:rFonts w:ascii="Arial" w:hAnsi="Arial" w:cs="Arial"/>
          <w:sz w:val="24"/>
          <w:szCs w:val="24"/>
        </w:rPr>
        <w:t xml:space="preserve"> </w:t>
      </w:r>
      <w:r>
        <w:rPr>
          <w:rFonts w:ascii="Arial" w:hAnsi="Arial" w:cs="Arial"/>
          <w:sz w:val="24"/>
          <w:szCs w:val="24"/>
          <w:lang w:val="mn-MN"/>
        </w:rPr>
        <w:t>нь 1939 онд байгуулагдсан бөгөөд 1959 онд Олон улсын Улаан загалмай, Улаан хавирган сар нийгэмлэгүүдийн холбоонд гишүүнээр  элссэн юм.</w:t>
      </w:r>
    </w:p>
    <w:p w:rsidR="00334B7C" w:rsidRPr="00D45FED" w:rsidRDefault="00A83416" w:rsidP="00334B7C">
      <w:pPr>
        <w:ind w:firstLine="720"/>
        <w:jc w:val="both"/>
        <w:rPr>
          <w:rFonts w:ascii="Arial" w:hAnsi="Arial" w:cs="Arial"/>
          <w:sz w:val="24"/>
          <w:szCs w:val="24"/>
          <w:lang w:val="mn-MN"/>
        </w:rPr>
      </w:pPr>
      <w:r>
        <w:rPr>
          <w:rFonts w:ascii="Arial" w:hAnsi="Arial" w:cs="Arial"/>
          <w:sz w:val="24"/>
          <w:szCs w:val="24"/>
          <w:lang w:val="mn-MN"/>
        </w:rPr>
        <w:t>Монголын улаан загалмай н</w:t>
      </w:r>
      <w:r w:rsidR="00334B7C" w:rsidRPr="00F07B73">
        <w:rPr>
          <w:rFonts w:ascii="Arial" w:hAnsi="Arial" w:cs="Arial"/>
          <w:sz w:val="24"/>
          <w:szCs w:val="24"/>
          <w:lang w:val="mn-MN"/>
        </w:rPr>
        <w:t xml:space="preserve">ийгэмлэгийн Эрх зүйн байдлын тухай хуулийн шинэчилсэн </w:t>
      </w:r>
      <w:r w:rsidR="00070A7E">
        <w:rPr>
          <w:rFonts w:ascii="Arial" w:hAnsi="Arial" w:cs="Arial"/>
          <w:sz w:val="24"/>
          <w:szCs w:val="24"/>
          <w:lang w:val="mn-MN"/>
        </w:rPr>
        <w:t>найруулга нь 4 бүлэг 15 зүйл, 65</w:t>
      </w:r>
      <w:r w:rsidR="00334B7C" w:rsidRPr="00F07B73">
        <w:rPr>
          <w:rFonts w:ascii="Arial" w:hAnsi="Arial" w:cs="Arial"/>
          <w:sz w:val="24"/>
          <w:szCs w:val="24"/>
          <w:lang w:val="mn-MN"/>
        </w:rPr>
        <w:t xml:space="preserve"> з</w:t>
      </w:r>
      <w:r w:rsidR="00334B7C">
        <w:rPr>
          <w:rFonts w:ascii="Arial" w:hAnsi="Arial" w:cs="Arial"/>
          <w:sz w:val="24"/>
          <w:szCs w:val="24"/>
          <w:lang w:val="mn-MN"/>
        </w:rPr>
        <w:t>аалттай</w:t>
      </w:r>
      <w:r w:rsidR="00334B7C" w:rsidRPr="00F07B73">
        <w:rPr>
          <w:rFonts w:ascii="Arial" w:hAnsi="Arial" w:cs="Arial"/>
          <w:sz w:val="24"/>
          <w:szCs w:val="24"/>
          <w:lang w:val="mn-MN"/>
        </w:rPr>
        <w:t>.</w:t>
      </w:r>
      <w:r w:rsidR="00334B7C">
        <w:rPr>
          <w:rFonts w:ascii="Arial" w:hAnsi="Arial" w:cs="Arial"/>
          <w:sz w:val="24"/>
          <w:szCs w:val="24"/>
          <w:lang w:val="mn-MN"/>
        </w:rPr>
        <w:t xml:space="preserve"> </w:t>
      </w:r>
    </w:p>
    <w:p w:rsidR="00334B7C" w:rsidRPr="00D45FED" w:rsidRDefault="00A83416" w:rsidP="00334B7C">
      <w:pPr>
        <w:spacing w:before="240"/>
        <w:ind w:firstLine="567"/>
        <w:jc w:val="both"/>
        <w:rPr>
          <w:rFonts w:ascii="Arial" w:hAnsi="Arial" w:cs="Arial"/>
          <w:color w:val="000000" w:themeColor="text1"/>
          <w:sz w:val="24"/>
          <w:szCs w:val="24"/>
          <w:lang w:val="mn-MN"/>
        </w:rPr>
      </w:pPr>
      <w:r>
        <w:rPr>
          <w:rFonts w:ascii="Arial" w:hAnsi="Arial" w:cs="Arial"/>
          <w:sz w:val="24"/>
          <w:szCs w:val="24"/>
          <w:lang w:val="mn-MN"/>
        </w:rPr>
        <w:t>Монголын улаан загалмай н</w:t>
      </w:r>
      <w:r w:rsidR="00334B7C" w:rsidRPr="00D45FED">
        <w:rPr>
          <w:rFonts w:ascii="Arial" w:hAnsi="Arial" w:cs="Arial"/>
          <w:sz w:val="24"/>
          <w:szCs w:val="24"/>
          <w:lang w:val="mn-MN"/>
        </w:rPr>
        <w:t>ийгэмлэгийн Эрх зүйн байдлын  тухай хуулийн 5.1-д “</w:t>
      </w:r>
      <w:r w:rsidR="00334B7C" w:rsidRPr="00D45FED">
        <w:rPr>
          <w:rFonts w:ascii="Arial" w:hAnsi="Arial" w:cs="Arial"/>
          <w:color w:val="000000" w:themeColor="text1"/>
          <w:sz w:val="24"/>
          <w:szCs w:val="24"/>
          <w:lang w:val="mn-MN"/>
        </w:rPr>
        <w:t>М</w:t>
      </w:r>
      <w:r w:rsidR="00070A7E">
        <w:rPr>
          <w:rFonts w:ascii="Arial" w:hAnsi="Arial" w:cs="Arial"/>
          <w:color w:val="000000" w:themeColor="text1"/>
          <w:sz w:val="24"/>
          <w:szCs w:val="24"/>
          <w:lang w:val="mn-MN"/>
        </w:rPr>
        <w:t xml:space="preserve">онголын улаан загалмай нийгэмлэг </w:t>
      </w:r>
      <w:r w:rsidR="00334B7C" w:rsidRPr="00D45FED">
        <w:rPr>
          <w:rFonts w:ascii="Arial" w:hAnsi="Arial" w:cs="Arial"/>
          <w:color w:val="000000" w:themeColor="text1"/>
          <w:sz w:val="24"/>
          <w:szCs w:val="24"/>
          <w:lang w:val="mn-MN"/>
        </w:rPr>
        <w:t>нь Хөдөлгөөний дүрэм, үндсэн зарчим болон Женевийн конвенц, Нэмэлт протокол</w:t>
      </w:r>
      <w:r w:rsidR="00070A7E">
        <w:rPr>
          <w:rFonts w:ascii="Arial" w:hAnsi="Arial" w:cs="Arial"/>
          <w:color w:val="000000" w:themeColor="text1"/>
          <w:sz w:val="24"/>
          <w:szCs w:val="24"/>
          <w:lang w:val="mn-MN"/>
        </w:rPr>
        <w:t>ууд</w:t>
      </w:r>
      <w:r w:rsidR="00334B7C" w:rsidRPr="00D45FED">
        <w:rPr>
          <w:rFonts w:ascii="Arial" w:hAnsi="Arial" w:cs="Arial"/>
          <w:color w:val="000000" w:themeColor="text1"/>
          <w:sz w:val="24"/>
          <w:szCs w:val="24"/>
          <w:lang w:val="mn-MN"/>
        </w:rPr>
        <w:t xml:space="preserve">ыг хэрэгжүүлэх, төрийн хүмүүнлэгийн үйл ажиллагаанд нэмэлт хүч болж, дэмжлэг үзүүлэх зорилгоор сайн дурын үндсэн дээр эвлэлдэн нэгдэж, өөрөө удирдах ёсны зарчимд суурилж үйл ажиллагаа явуулдаг, </w:t>
      </w:r>
      <w:r w:rsidR="00334B7C" w:rsidRPr="00D45FED">
        <w:rPr>
          <w:rFonts w:ascii="Arial" w:hAnsi="Arial" w:cs="Arial"/>
          <w:b/>
          <w:color w:val="000000" w:themeColor="text1"/>
          <w:sz w:val="24"/>
          <w:szCs w:val="24"/>
          <w:u w:val="single"/>
          <w:lang w:val="mn-MN"/>
        </w:rPr>
        <w:t>ашгийн төлөө бус, татвараас чөлөөлөгдсөн,  үндэсний хүмүүнлэгийн байгууллага</w:t>
      </w:r>
      <w:r w:rsidR="00334B7C" w:rsidRPr="00D45FED">
        <w:rPr>
          <w:rFonts w:ascii="Arial" w:hAnsi="Arial" w:cs="Arial"/>
          <w:b/>
          <w:color w:val="000000" w:themeColor="text1"/>
          <w:sz w:val="24"/>
          <w:szCs w:val="24"/>
          <w:lang w:val="mn-MN"/>
        </w:rPr>
        <w:t xml:space="preserve"> </w:t>
      </w:r>
      <w:r w:rsidR="00BE3EA6">
        <w:rPr>
          <w:rFonts w:ascii="Arial" w:hAnsi="Arial" w:cs="Arial"/>
          <w:color w:val="000000" w:themeColor="text1"/>
          <w:sz w:val="24"/>
          <w:szCs w:val="24"/>
          <w:lang w:val="mn-MN"/>
        </w:rPr>
        <w:t>мөн” гэж тодорхойлов</w:t>
      </w:r>
      <w:r w:rsidR="00334B7C" w:rsidRPr="00D45FED">
        <w:rPr>
          <w:rFonts w:ascii="Arial" w:hAnsi="Arial" w:cs="Arial"/>
          <w:color w:val="000000" w:themeColor="text1"/>
          <w:sz w:val="24"/>
          <w:szCs w:val="24"/>
          <w:lang w:val="mn-MN"/>
        </w:rPr>
        <w:t>.</w:t>
      </w:r>
    </w:p>
    <w:p w:rsidR="00334B7C" w:rsidRPr="00D45FED" w:rsidRDefault="00334B7C" w:rsidP="00334B7C">
      <w:pPr>
        <w:spacing w:before="240"/>
        <w:ind w:firstLine="567"/>
        <w:jc w:val="both"/>
        <w:rPr>
          <w:rFonts w:ascii="Arial" w:hAnsi="Arial" w:cs="Arial"/>
          <w:color w:val="000000" w:themeColor="text1"/>
          <w:sz w:val="24"/>
          <w:szCs w:val="24"/>
          <w:lang w:val="mn-MN"/>
        </w:rPr>
      </w:pPr>
      <w:r w:rsidRPr="00D45FED">
        <w:rPr>
          <w:rFonts w:ascii="Arial" w:hAnsi="Arial" w:cs="Arial"/>
          <w:sz w:val="24"/>
          <w:szCs w:val="24"/>
          <w:lang w:val="mn-MN"/>
        </w:rPr>
        <w:t xml:space="preserve">Олон улсын Улаан загалмай, Улаан хавирган сар хөдөлгөөний дүрмийн дагуу аливаа улсад </w:t>
      </w:r>
      <w:r w:rsidRPr="00D45FED">
        <w:rPr>
          <w:rFonts w:ascii="Arial" w:hAnsi="Arial" w:cs="Arial"/>
          <w:b/>
          <w:sz w:val="24"/>
          <w:szCs w:val="24"/>
          <w:lang w:val="mn-MN"/>
        </w:rPr>
        <w:t>нэг л  Үндэсний нийгэмлэг байгуулагдах</w:t>
      </w:r>
      <w:r w:rsidRPr="00D45FED">
        <w:rPr>
          <w:rFonts w:ascii="Arial" w:hAnsi="Arial" w:cs="Arial"/>
          <w:sz w:val="24"/>
          <w:szCs w:val="24"/>
          <w:lang w:val="mn-MN"/>
        </w:rPr>
        <w:t>, нэгдмэл байх зарчмыг иш үндэс болгож, хуулийн 4.1-д ”</w:t>
      </w:r>
      <w:r w:rsidRPr="00D45FED">
        <w:rPr>
          <w:rFonts w:ascii="Arial" w:hAnsi="Arial" w:cs="Arial"/>
          <w:color w:val="000000" w:themeColor="text1"/>
          <w:sz w:val="24"/>
          <w:szCs w:val="24"/>
          <w:lang w:val="mn-MN"/>
        </w:rPr>
        <w:t>Хүмүүнлэгийн үйл ажиллагааны чиглэлээр олон улсын хамтын нийгэмлэгийн өмнө Монгол Улсын Засгийн газрын хүлээсэн үүргийн дагуу Хөдөлгөөний дүрэм, үндсэн зарчимд нийцүүлэн хөдөлгөөний бүрэлдэхүүн хэсэг болж, Монгол Улсад зөвхөн нэг Улаан загалмай үндэсний нийгэмлэг</w:t>
      </w:r>
      <w:r w:rsidR="00335AB5">
        <w:rPr>
          <w:rFonts w:ascii="Arial" w:hAnsi="Arial" w:cs="Arial"/>
          <w:color w:val="000000" w:themeColor="text1"/>
          <w:sz w:val="24"/>
          <w:szCs w:val="24"/>
          <w:lang w:val="mn-MN"/>
        </w:rPr>
        <w:t xml:space="preserve"> байгуулагдана” гэж заасан</w:t>
      </w:r>
      <w:r w:rsidRPr="00D45FED">
        <w:rPr>
          <w:rFonts w:ascii="Arial" w:hAnsi="Arial" w:cs="Arial"/>
          <w:color w:val="000000" w:themeColor="text1"/>
          <w:sz w:val="24"/>
          <w:szCs w:val="24"/>
          <w:lang w:val="mn-MN"/>
        </w:rPr>
        <w:t xml:space="preserve"> байна.</w:t>
      </w:r>
    </w:p>
    <w:p w:rsidR="00334B7C" w:rsidRPr="00D45FED" w:rsidRDefault="00334B7C" w:rsidP="00334B7C">
      <w:pPr>
        <w:spacing w:before="240"/>
        <w:ind w:firstLine="567"/>
        <w:jc w:val="both"/>
        <w:rPr>
          <w:rFonts w:ascii="Arial" w:hAnsi="Arial" w:cs="Arial"/>
          <w:sz w:val="24"/>
          <w:szCs w:val="24"/>
          <w:lang w:val="mn-MN"/>
        </w:rPr>
      </w:pPr>
      <w:r w:rsidRPr="00D45FED">
        <w:rPr>
          <w:rFonts w:ascii="Arial" w:hAnsi="Arial" w:cs="Arial"/>
          <w:color w:val="000000" w:themeColor="text1"/>
          <w:sz w:val="24"/>
          <w:szCs w:val="24"/>
          <w:lang w:val="mn-MN"/>
        </w:rPr>
        <w:t>Монг</w:t>
      </w:r>
      <w:r w:rsidR="00A83416">
        <w:rPr>
          <w:rFonts w:ascii="Arial" w:hAnsi="Arial" w:cs="Arial"/>
          <w:color w:val="000000" w:themeColor="text1"/>
          <w:sz w:val="24"/>
          <w:szCs w:val="24"/>
          <w:lang w:val="mn-MN"/>
        </w:rPr>
        <w:t>олын улаан загалмай н</w:t>
      </w:r>
      <w:r w:rsidR="00335AB5">
        <w:rPr>
          <w:rFonts w:ascii="Arial" w:hAnsi="Arial" w:cs="Arial"/>
          <w:color w:val="000000" w:themeColor="text1"/>
          <w:sz w:val="24"/>
          <w:szCs w:val="24"/>
          <w:lang w:val="mn-MN"/>
        </w:rPr>
        <w:t xml:space="preserve">ийгэмлэг нь </w:t>
      </w:r>
      <w:r w:rsidRPr="00D45FED">
        <w:rPr>
          <w:rFonts w:ascii="Arial" w:hAnsi="Arial" w:cs="Arial"/>
          <w:color w:val="000000" w:themeColor="text1"/>
          <w:sz w:val="24"/>
          <w:szCs w:val="24"/>
          <w:lang w:val="mn-MN"/>
        </w:rPr>
        <w:t xml:space="preserve"> </w:t>
      </w:r>
      <w:r w:rsidRPr="00447984">
        <w:rPr>
          <w:rFonts w:ascii="Arial" w:hAnsi="Arial" w:cs="Arial"/>
          <w:color w:val="000000" w:themeColor="text1"/>
          <w:sz w:val="24"/>
          <w:szCs w:val="24"/>
          <w:u w:val="single"/>
          <w:lang w:val="mn-MN"/>
        </w:rPr>
        <w:t xml:space="preserve">Хүмүүнлэгийн салбарт төрдөө </w:t>
      </w:r>
      <w:r w:rsidR="00335AB5">
        <w:rPr>
          <w:rFonts w:ascii="Arial" w:hAnsi="Arial" w:cs="Arial"/>
          <w:color w:val="000000" w:themeColor="text1"/>
          <w:sz w:val="24"/>
          <w:szCs w:val="24"/>
          <w:u w:val="single"/>
          <w:lang w:val="mn-MN"/>
        </w:rPr>
        <w:t>тусалж</w:t>
      </w:r>
      <w:r w:rsidR="00447984" w:rsidRPr="00447984">
        <w:rPr>
          <w:rFonts w:ascii="Arial" w:hAnsi="Arial" w:cs="Arial"/>
          <w:color w:val="000000" w:themeColor="text1"/>
          <w:sz w:val="24"/>
          <w:szCs w:val="24"/>
          <w:u w:val="single"/>
          <w:lang w:val="mn-MN"/>
        </w:rPr>
        <w:t xml:space="preserve">, </w:t>
      </w:r>
      <w:r w:rsidR="00335AB5">
        <w:rPr>
          <w:rFonts w:ascii="Arial" w:hAnsi="Arial" w:cs="Arial"/>
          <w:color w:val="000000" w:themeColor="text1"/>
          <w:sz w:val="24"/>
          <w:szCs w:val="24"/>
          <w:u w:val="single"/>
          <w:lang w:val="mn-MN"/>
        </w:rPr>
        <w:t>нэмэлт хүч болж ажиллана.</w:t>
      </w:r>
      <w:r w:rsidRPr="00447984">
        <w:rPr>
          <w:rFonts w:ascii="Arial" w:hAnsi="Arial" w:cs="Arial"/>
          <w:color w:val="000000" w:themeColor="text1"/>
          <w:sz w:val="24"/>
          <w:szCs w:val="24"/>
          <w:u w:val="single"/>
          <w:lang w:val="mn-MN"/>
        </w:rPr>
        <w:t xml:space="preserve"> </w:t>
      </w:r>
    </w:p>
    <w:p w:rsidR="00334B7C" w:rsidRDefault="00334B7C" w:rsidP="00334B7C">
      <w:pPr>
        <w:ind w:firstLine="567"/>
        <w:jc w:val="both"/>
        <w:rPr>
          <w:rFonts w:ascii="Arial" w:hAnsi="Arial" w:cs="Arial"/>
          <w:color w:val="000000" w:themeColor="text1"/>
          <w:sz w:val="24"/>
          <w:szCs w:val="24"/>
          <w:lang w:val="mn-MN"/>
        </w:rPr>
      </w:pPr>
      <w:r w:rsidRPr="00D45FED">
        <w:rPr>
          <w:rFonts w:ascii="Arial" w:hAnsi="Arial" w:cs="Arial"/>
          <w:color w:val="000000" w:themeColor="text1"/>
          <w:sz w:val="24"/>
          <w:szCs w:val="24"/>
          <w:lang w:val="mn-MN"/>
        </w:rPr>
        <w:t>М</w:t>
      </w:r>
      <w:r w:rsidR="00A83416">
        <w:rPr>
          <w:rFonts w:ascii="Arial" w:hAnsi="Arial" w:cs="Arial"/>
          <w:color w:val="000000" w:themeColor="text1"/>
          <w:sz w:val="24"/>
          <w:szCs w:val="24"/>
          <w:lang w:val="mn-MN"/>
        </w:rPr>
        <w:t>онголын улаан загалмай нийгэмлэгийн</w:t>
      </w:r>
      <w:r w:rsidRPr="00D45FED">
        <w:rPr>
          <w:rFonts w:ascii="Arial" w:hAnsi="Arial" w:cs="Arial"/>
          <w:color w:val="000000" w:themeColor="text1"/>
          <w:sz w:val="24"/>
          <w:szCs w:val="24"/>
          <w:lang w:val="mn-MN"/>
        </w:rPr>
        <w:t xml:space="preserve"> зорилго нь зэвсэгт мөргөлдөөн ба нийтэд учирсан гамшигт байдлын үед эрүүл мэнд, нийгэм сэтгэл зүйн тусламж үзүүлэхээс гадна хүнийг зовлон зүдгүүрт өртөхөөс сэргийлэх, учирсан зовлон зүдгүүрийг нимгэлэх, шударга ёсны зарчимд үндэслэн хүнийг яс үндэс, иргэний харъяалал, угсаа, хэл, арьсны өнгө, нас, хүйс, бэлгийн чиг хандлага, нийгмийн гарал, байдал, хөрөнгө чинээ, эрхэлсэн ажил, шашин шүтлэг, улс төрийн үзэл бодол, боловсролоос нь үл хамааран хүний аюулгүй байдал, амь нас, эрүүл мэндийг хамгаалах, хүмүүнлэг ёсыг хангахад дэмжлэг туслалцаа үзүүлэх, хүмүүс хоорондын ойлголцол, нөхөрлөл, хамтын ажиллагааг дэмжих, энх тайвныг бэхжүүлэх үйлсэд хувь нэмэр оруулахад оршино. </w:t>
      </w:r>
    </w:p>
    <w:p w:rsidR="00334B7C" w:rsidRPr="00D45FED" w:rsidRDefault="00334B7C" w:rsidP="00334B7C">
      <w:pPr>
        <w:spacing w:before="240" w:after="0" w:line="240" w:lineRule="auto"/>
        <w:ind w:firstLine="567"/>
        <w:jc w:val="both"/>
        <w:rPr>
          <w:rFonts w:ascii="Arial" w:hAnsi="Arial" w:cs="Arial"/>
          <w:sz w:val="24"/>
          <w:szCs w:val="24"/>
          <w:lang w:val="mn-MN"/>
        </w:rPr>
      </w:pPr>
      <w:r>
        <w:rPr>
          <w:rFonts w:ascii="Arial" w:hAnsi="Arial" w:cs="Arial"/>
          <w:sz w:val="24"/>
          <w:szCs w:val="24"/>
          <w:lang w:val="mn-MN"/>
        </w:rPr>
        <w:t>Өнөөдөр</w:t>
      </w:r>
      <w:r w:rsidR="00A83416">
        <w:rPr>
          <w:rFonts w:ascii="Arial" w:hAnsi="Arial" w:cs="Arial"/>
          <w:sz w:val="24"/>
          <w:szCs w:val="24"/>
          <w:lang w:val="mn-MN"/>
        </w:rPr>
        <w:t xml:space="preserve"> Монголын улаан загалмай н</w:t>
      </w:r>
      <w:r>
        <w:rPr>
          <w:rFonts w:ascii="Arial" w:hAnsi="Arial" w:cs="Arial"/>
          <w:sz w:val="24"/>
          <w:szCs w:val="24"/>
          <w:lang w:val="mn-MN"/>
        </w:rPr>
        <w:t xml:space="preserve">ийгэмлэг нь 76 жилийн түүхэн туршлагатай, аймаг, дүүрэг, тусгай газарт 33 Дунд шатны хороотой, 120 гаруй мянган гишүүд, </w:t>
      </w:r>
      <w:r>
        <w:rPr>
          <w:rFonts w:ascii="Arial" w:hAnsi="Arial" w:cs="Arial"/>
          <w:sz w:val="24"/>
          <w:szCs w:val="24"/>
          <w:lang w:val="mn-MN"/>
        </w:rPr>
        <w:lastRenderedPageBreak/>
        <w:t>дэмжигчтэй, 85 мянга гаруй Хүүхэд, залуучуудын Улаан загалмайн гишүүдтэй, 6420 гаруй мэргэшсэн сайн дурынхантай ажиллаж байна.</w:t>
      </w:r>
    </w:p>
    <w:p w:rsidR="00334B7C" w:rsidRPr="00C61842" w:rsidRDefault="00A83416" w:rsidP="00334B7C">
      <w:pPr>
        <w:spacing w:before="240" w:after="0" w:line="240" w:lineRule="auto"/>
        <w:ind w:firstLine="567"/>
        <w:jc w:val="both"/>
        <w:rPr>
          <w:rFonts w:ascii="Arial" w:hAnsi="Arial" w:cs="Arial"/>
          <w:sz w:val="24"/>
          <w:szCs w:val="24"/>
          <w:u w:val="single"/>
          <w:lang w:val="mn-MN"/>
        </w:rPr>
      </w:pPr>
      <w:r>
        <w:rPr>
          <w:rFonts w:ascii="Arial" w:hAnsi="Arial" w:cs="Arial"/>
          <w:sz w:val="24"/>
          <w:szCs w:val="24"/>
          <w:u w:val="single"/>
          <w:lang w:val="mn-MN"/>
        </w:rPr>
        <w:t>Монголын улаан загалмай н</w:t>
      </w:r>
      <w:r w:rsidR="00C61842" w:rsidRPr="00C61842">
        <w:rPr>
          <w:rFonts w:ascii="Arial" w:hAnsi="Arial" w:cs="Arial"/>
          <w:sz w:val="24"/>
          <w:szCs w:val="24"/>
          <w:u w:val="single"/>
          <w:lang w:val="mn-MN"/>
        </w:rPr>
        <w:t xml:space="preserve">ийгэмлэг </w:t>
      </w:r>
      <w:r w:rsidR="00334B7C" w:rsidRPr="00C61842">
        <w:rPr>
          <w:rFonts w:ascii="Arial" w:hAnsi="Arial" w:cs="Arial"/>
          <w:sz w:val="24"/>
          <w:szCs w:val="24"/>
          <w:u w:val="single"/>
          <w:lang w:val="mn-MN"/>
        </w:rPr>
        <w:t>нь зорилго, чиг үүрэгтээ хамаарах дараах үйл ажиллагааг эрхэлнэ:</w:t>
      </w:r>
    </w:p>
    <w:p w:rsidR="00334B7C" w:rsidRPr="00D45FED" w:rsidRDefault="00C61842" w:rsidP="00334B7C">
      <w:pPr>
        <w:spacing w:before="240" w:after="0" w:line="240" w:lineRule="auto"/>
        <w:ind w:firstLine="567"/>
        <w:jc w:val="both"/>
        <w:rPr>
          <w:rFonts w:ascii="Arial" w:hAnsi="Arial" w:cs="Arial"/>
          <w:sz w:val="24"/>
          <w:szCs w:val="24"/>
        </w:rPr>
      </w:pPr>
      <w:r>
        <w:rPr>
          <w:rFonts w:ascii="Arial" w:hAnsi="Arial" w:cs="Arial"/>
          <w:sz w:val="24"/>
          <w:szCs w:val="24"/>
          <w:lang w:val="mn-MN"/>
        </w:rPr>
        <w:tab/>
      </w:r>
      <w:r w:rsidR="00334B7C" w:rsidRPr="00D45FED">
        <w:rPr>
          <w:rFonts w:ascii="Arial" w:hAnsi="Arial" w:cs="Arial"/>
          <w:sz w:val="24"/>
          <w:szCs w:val="24"/>
          <w:lang w:val="mn-MN"/>
        </w:rPr>
        <w:t>1.хүн амын эрүүл мэндийг дэмжих үйл ажиллагааг</w:t>
      </w:r>
      <w:r w:rsidR="00334B7C" w:rsidRPr="00D45FED">
        <w:rPr>
          <w:rFonts w:ascii="Arial" w:hAnsi="Arial" w:cs="Arial"/>
          <w:b/>
          <w:sz w:val="24"/>
          <w:szCs w:val="24"/>
          <w:lang w:val="mn-MN"/>
        </w:rPr>
        <w:t xml:space="preserve"> </w:t>
      </w:r>
      <w:r w:rsidR="00334B7C" w:rsidRPr="00D45FED">
        <w:rPr>
          <w:rFonts w:ascii="Arial" w:hAnsi="Arial" w:cs="Arial"/>
          <w:sz w:val="24"/>
          <w:szCs w:val="24"/>
          <w:lang w:val="mn-MN"/>
        </w:rPr>
        <w:t>/сургалт, сурталчилгаа явуулах, сайн дурын авлагагүй цусны донорын хөдөлгөөнийг өргөжүүлэх, үндэсний хэмжээнд аюулгүй цус, цусан бүтээгдэхүүний нөөц бүрдүүлэхэд хувь нэмэр оруулах, зонхилон тохиолдох өвчнөөс урьдчилан сэргийлэх, өвчлөл, эндэгдлийг бууруулахад дэмжлэг үзүүлэх/ эрхлэх</w:t>
      </w:r>
      <w:r w:rsidR="00334B7C" w:rsidRPr="00D45FED">
        <w:rPr>
          <w:rFonts w:ascii="Arial" w:hAnsi="Arial" w:cs="Arial"/>
          <w:sz w:val="24"/>
          <w:szCs w:val="24"/>
        </w:rPr>
        <w:t>;</w:t>
      </w:r>
    </w:p>
    <w:p w:rsidR="00334B7C" w:rsidRPr="00D45FED" w:rsidRDefault="00334B7C" w:rsidP="00334B7C">
      <w:pPr>
        <w:spacing w:before="240" w:after="0" w:line="240" w:lineRule="auto"/>
        <w:ind w:firstLine="567"/>
        <w:jc w:val="both"/>
        <w:rPr>
          <w:rFonts w:ascii="Arial" w:hAnsi="Arial" w:cs="Arial"/>
          <w:sz w:val="24"/>
          <w:szCs w:val="24"/>
          <w:lang w:val="mn-MN"/>
        </w:rPr>
      </w:pPr>
      <w:r w:rsidRPr="00D45FED">
        <w:rPr>
          <w:rFonts w:ascii="Arial" w:hAnsi="Arial" w:cs="Arial"/>
          <w:sz w:val="24"/>
          <w:szCs w:val="24"/>
        </w:rPr>
        <w:tab/>
      </w:r>
      <w:r w:rsidRPr="00D45FED">
        <w:rPr>
          <w:rFonts w:ascii="Arial" w:hAnsi="Arial" w:cs="Arial"/>
          <w:sz w:val="24"/>
          <w:szCs w:val="24"/>
          <w:lang w:val="mn-MN"/>
        </w:rPr>
        <w:t>2.гамшиг ослоос урьдчилан сэргийлэх, бэлэн байдлыг хангахад туслах, эрсдэлийг бууруулах, нэрвэгдэгсдэд яаралтай тусламж, нөхөн сэргээх үйлчилгээ үзүүлэх</w:t>
      </w:r>
      <w:r w:rsidRPr="00D45FED">
        <w:rPr>
          <w:rFonts w:ascii="Arial" w:hAnsi="Arial" w:cs="Arial"/>
          <w:sz w:val="24"/>
          <w:szCs w:val="24"/>
        </w:rPr>
        <w:t>;</w:t>
      </w:r>
    </w:p>
    <w:p w:rsidR="00334B7C" w:rsidRPr="00D45FED" w:rsidRDefault="00C61842" w:rsidP="00334B7C">
      <w:pPr>
        <w:spacing w:before="240" w:after="0" w:line="240" w:lineRule="auto"/>
        <w:ind w:firstLine="567"/>
        <w:jc w:val="both"/>
        <w:rPr>
          <w:rFonts w:ascii="Arial" w:hAnsi="Arial" w:cs="Arial"/>
          <w:sz w:val="24"/>
          <w:szCs w:val="24"/>
          <w:lang w:val="mn-MN"/>
        </w:rPr>
      </w:pPr>
      <w:r>
        <w:rPr>
          <w:rFonts w:ascii="Arial" w:hAnsi="Arial" w:cs="Arial"/>
          <w:sz w:val="24"/>
          <w:szCs w:val="24"/>
          <w:lang w:val="mn-MN"/>
        </w:rPr>
        <w:tab/>
      </w:r>
      <w:r w:rsidR="00334B7C" w:rsidRPr="00D45FED">
        <w:rPr>
          <w:rFonts w:ascii="Arial" w:hAnsi="Arial" w:cs="Arial"/>
          <w:sz w:val="24"/>
          <w:szCs w:val="24"/>
          <w:lang w:val="mn-MN"/>
        </w:rPr>
        <w:t>3.гамшиг осол, зэвсэгт мөргөлдөөн, нийтэд учирсан гамшигт байдлын үед хэнийг ч үл ялгаварлан анхны тусламж, нийгмийн сэтгэлзүйн дэмжлэг үзүүлэх</w:t>
      </w:r>
      <w:r w:rsidR="00334B7C" w:rsidRPr="00D45FED">
        <w:rPr>
          <w:rFonts w:ascii="Arial" w:hAnsi="Arial" w:cs="Arial"/>
          <w:sz w:val="24"/>
          <w:szCs w:val="24"/>
        </w:rPr>
        <w:t>;</w:t>
      </w:r>
    </w:p>
    <w:p w:rsidR="00334B7C" w:rsidRPr="00D45FED" w:rsidRDefault="00C61842" w:rsidP="00334B7C">
      <w:pPr>
        <w:spacing w:before="240" w:after="0" w:line="240" w:lineRule="auto"/>
        <w:ind w:firstLine="567"/>
        <w:jc w:val="both"/>
        <w:rPr>
          <w:rFonts w:ascii="Arial" w:hAnsi="Arial" w:cs="Arial"/>
          <w:sz w:val="24"/>
          <w:szCs w:val="24"/>
          <w:lang w:val="mn-MN"/>
        </w:rPr>
      </w:pPr>
      <w:r>
        <w:rPr>
          <w:rFonts w:ascii="Arial" w:hAnsi="Arial" w:cs="Arial"/>
          <w:sz w:val="24"/>
          <w:szCs w:val="24"/>
          <w:lang w:val="mn-MN"/>
        </w:rPr>
        <w:tab/>
      </w:r>
      <w:r w:rsidR="00334B7C" w:rsidRPr="00D45FED">
        <w:rPr>
          <w:rFonts w:ascii="Arial" w:hAnsi="Arial" w:cs="Arial"/>
          <w:sz w:val="24"/>
          <w:szCs w:val="24"/>
          <w:lang w:val="mn-MN"/>
        </w:rPr>
        <w:t>4.олон нийтийн оролцоонд түшиглэж</w:t>
      </w:r>
      <w:r w:rsidR="00DB0513">
        <w:rPr>
          <w:rFonts w:ascii="Arial" w:hAnsi="Arial" w:cs="Arial"/>
          <w:sz w:val="24"/>
          <w:szCs w:val="24"/>
          <w:lang w:val="mn-MN"/>
        </w:rPr>
        <w:t>,</w:t>
      </w:r>
      <w:r w:rsidR="00334B7C" w:rsidRPr="00D45FED">
        <w:rPr>
          <w:rFonts w:ascii="Arial" w:hAnsi="Arial" w:cs="Arial"/>
          <w:sz w:val="24"/>
          <w:szCs w:val="24"/>
          <w:lang w:val="mn-MN"/>
        </w:rPr>
        <w:t xml:space="preserve"> нийгмийн эмзэг бүлэгт халамжийн үйлчилгээ үзүүлэх</w:t>
      </w:r>
      <w:r w:rsidR="00334B7C" w:rsidRPr="00D45FED">
        <w:rPr>
          <w:rFonts w:ascii="Arial" w:hAnsi="Arial" w:cs="Arial"/>
          <w:sz w:val="24"/>
          <w:szCs w:val="24"/>
        </w:rPr>
        <w:t>;</w:t>
      </w:r>
    </w:p>
    <w:p w:rsidR="00334B7C" w:rsidRDefault="00C61842" w:rsidP="00334B7C">
      <w:pPr>
        <w:spacing w:before="240" w:after="0" w:line="240" w:lineRule="auto"/>
        <w:ind w:firstLine="567"/>
        <w:jc w:val="both"/>
        <w:rPr>
          <w:rFonts w:ascii="Arial" w:hAnsi="Arial" w:cs="Arial"/>
          <w:sz w:val="24"/>
          <w:szCs w:val="24"/>
          <w:lang w:val="mn-MN"/>
        </w:rPr>
      </w:pPr>
      <w:r>
        <w:rPr>
          <w:rFonts w:ascii="Arial" w:hAnsi="Arial" w:cs="Arial"/>
          <w:sz w:val="24"/>
          <w:szCs w:val="24"/>
          <w:lang w:val="mn-MN"/>
        </w:rPr>
        <w:tab/>
      </w:r>
      <w:r w:rsidR="00334B7C" w:rsidRPr="00D45FED">
        <w:rPr>
          <w:rFonts w:ascii="Arial" w:hAnsi="Arial" w:cs="Arial"/>
          <w:sz w:val="24"/>
          <w:szCs w:val="24"/>
          <w:lang w:val="mn-MN"/>
        </w:rPr>
        <w:t>5.хүүхэд залуучуудын дунд хүмүүнлэгийн хөдөлгөөнийг өрнүүлэх, тэдний оролцоог дэмжих.</w:t>
      </w:r>
    </w:p>
    <w:p w:rsidR="00A83416" w:rsidRDefault="00A83416" w:rsidP="00A83416">
      <w:pPr>
        <w:jc w:val="both"/>
        <w:rPr>
          <w:rStyle w:val="Strong"/>
          <w:rFonts w:ascii="Arial" w:hAnsi="Arial" w:cs="Arial"/>
          <w:b w:val="0"/>
          <w:bCs w:val="0"/>
          <w:color w:val="000000" w:themeColor="text1"/>
          <w:sz w:val="24"/>
          <w:szCs w:val="24"/>
          <w:lang w:val="mn-MN"/>
        </w:rPr>
      </w:pPr>
    </w:p>
    <w:p w:rsidR="00334B7C" w:rsidRPr="00D45FED" w:rsidRDefault="00070A7E" w:rsidP="00A83416">
      <w:pPr>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Өнөөдөр д</w:t>
      </w:r>
      <w:r w:rsidR="00334B7C">
        <w:rPr>
          <w:rFonts w:ascii="Arial" w:hAnsi="Arial" w:cs="Arial"/>
          <w:color w:val="000000" w:themeColor="text1"/>
          <w:sz w:val="24"/>
          <w:szCs w:val="24"/>
          <w:lang w:val="mn-MN"/>
        </w:rPr>
        <w:t>элхийн 190 оронд Улаан загалмай ба Улаан хавирган сар нийгэмлэг ажиллаж,</w:t>
      </w:r>
      <w:r w:rsidR="00334B7C" w:rsidRPr="00CE3BFE">
        <w:rPr>
          <w:rFonts w:ascii="Arial" w:hAnsi="Arial" w:cs="Arial"/>
          <w:color w:val="000000" w:themeColor="text1"/>
          <w:sz w:val="24"/>
          <w:szCs w:val="24"/>
          <w:lang w:val="mn-MN"/>
        </w:rPr>
        <w:t xml:space="preserve"> </w:t>
      </w:r>
      <w:r w:rsidR="00A83416">
        <w:rPr>
          <w:rFonts w:ascii="Arial" w:hAnsi="Arial" w:cs="Arial"/>
          <w:color w:val="000000" w:themeColor="text1"/>
          <w:sz w:val="24"/>
          <w:szCs w:val="24"/>
          <w:lang w:val="mn-MN"/>
        </w:rPr>
        <w:t>Олон улсын Улаан з</w:t>
      </w:r>
      <w:r w:rsidRPr="00D45FED">
        <w:rPr>
          <w:rFonts w:ascii="Arial" w:hAnsi="Arial" w:cs="Arial"/>
          <w:color w:val="000000" w:themeColor="text1"/>
          <w:sz w:val="24"/>
          <w:szCs w:val="24"/>
          <w:lang w:val="mn-MN"/>
        </w:rPr>
        <w:t xml:space="preserve">агалмай, Улаан хавирган сар хөдөлгөөний </w:t>
      </w:r>
      <w:r w:rsidRPr="00D45FED">
        <w:rPr>
          <w:rFonts w:ascii="Arial" w:hAnsi="Arial" w:cs="Arial"/>
          <w:b/>
          <w:color w:val="000000" w:themeColor="text1"/>
          <w:sz w:val="24"/>
          <w:szCs w:val="24"/>
          <w:lang w:val="mn-MN"/>
        </w:rPr>
        <w:t>Энэрэнгүй байх, Шударга байх, Төвийг сахих, Бие даах, Сайн дурын байх, Нэгдмэл байх, Түгээмэл байх</w:t>
      </w:r>
      <w:r>
        <w:rPr>
          <w:rFonts w:ascii="Arial" w:hAnsi="Arial" w:cs="Arial"/>
          <w:color w:val="000000" w:themeColor="text1"/>
          <w:sz w:val="24"/>
          <w:szCs w:val="24"/>
          <w:lang w:val="mn-MN"/>
        </w:rPr>
        <w:t xml:space="preserve"> </w:t>
      </w:r>
      <w:r w:rsidR="00334B7C">
        <w:rPr>
          <w:rFonts w:ascii="Arial" w:hAnsi="Arial" w:cs="Arial"/>
          <w:color w:val="000000" w:themeColor="text1"/>
          <w:sz w:val="24"/>
          <w:szCs w:val="24"/>
          <w:lang w:val="mn-MN"/>
        </w:rPr>
        <w:t xml:space="preserve"> 7 зарчмыг  Үн</w:t>
      </w:r>
      <w:r w:rsidR="00334B7C" w:rsidRPr="00D45FED">
        <w:rPr>
          <w:rFonts w:ascii="Arial" w:hAnsi="Arial" w:cs="Arial"/>
          <w:color w:val="000000" w:themeColor="text1"/>
          <w:sz w:val="24"/>
          <w:szCs w:val="24"/>
          <w:lang w:val="mn-MN"/>
        </w:rPr>
        <w:t xml:space="preserve">дэсний нийгэмлэг бүр  өдөр </w:t>
      </w:r>
      <w:r w:rsidR="00334B7C">
        <w:rPr>
          <w:rFonts w:ascii="Arial" w:hAnsi="Arial" w:cs="Arial"/>
          <w:color w:val="000000" w:themeColor="text1"/>
          <w:sz w:val="24"/>
          <w:szCs w:val="24"/>
          <w:lang w:val="mn-MN"/>
        </w:rPr>
        <w:t>тутмын үйл ажиллагаандаа мөрдлөг болгож байна</w:t>
      </w:r>
      <w:r w:rsidR="00334B7C" w:rsidRPr="00D45FED">
        <w:rPr>
          <w:rFonts w:ascii="Arial" w:hAnsi="Arial" w:cs="Arial"/>
          <w:color w:val="000000" w:themeColor="text1"/>
          <w:sz w:val="24"/>
          <w:szCs w:val="24"/>
          <w:lang w:val="mn-MN"/>
        </w:rPr>
        <w:t>.</w:t>
      </w:r>
    </w:p>
    <w:p w:rsidR="00335AB5" w:rsidRPr="00D45FED" w:rsidRDefault="00335AB5" w:rsidP="00335AB5">
      <w:pPr>
        <w:spacing w:before="240"/>
        <w:ind w:firstLine="567"/>
        <w:jc w:val="both"/>
        <w:rPr>
          <w:rFonts w:ascii="Arial" w:hAnsi="Arial" w:cs="Arial"/>
          <w:color w:val="000000" w:themeColor="text1"/>
          <w:sz w:val="24"/>
          <w:szCs w:val="24"/>
          <w:lang w:val="mn-MN"/>
        </w:rPr>
      </w:pPr>
      <w:r w:rsidRPr="00D45FED">
        <w:rPr>
          <w:rFonts w:ascii="Arial" w:hAnsi="Arial" w:cs="Arial"/>
          <w:color w:val="000000" w:themeColor="text1"/>
          <w:sz w:val="24"/>
          <w:szCs w:val="24"/>
          <w:lang w:val="mn-MN"/>
        </w:rPr>
        <w:t>МУЗН-ийн үйл ажиллагаанд төрийн болон нутгийн удирдлагын байгууллага бүх талын дэмжлэг, туслалцаа үзүүлнэ.</w:t>
      </w:r>
    </w:p>
    <w:p w:rsidR="00334B7C" w:rsidRPr="00D45FED" w:rsidRDefault="00334B7C" w:rsidP="00334B7C">
      <w:pPr>
        <w:spacing w:before="240"/>
        <w:ind w:firstLine="567"/>
        <w:jc w:val="both"/>
        <w:rPr>
          <w:rFonts w:ascii="Arial" w:hAnsi="Arial" w:cs="Arial"/>
          <w:color w:val="000000" w:themeColor="text1"/>
          <w:sz w:val="24"/>
          <w:szCs w:val="24"/>
          <w:lang w:val="mn-MN"/>
        </w:rPr>
      </w:pPr>
      <w:r w:rsidRPr="00D45FED">
        <w:rPr>
          <w:rFonts w:ascii="Arial" w:hAnsi="Arial" w:cs="Arial"/>
          <w:color w:val="000000" w:themeColor="text1"/>
          <w:sz w:val="24"/>
          <w:szCs w:val="24"/>
          <w:lang w:val="mn-MN"/>
        </w:rPr>
        <w:t>Төрийн болон төрийн бус байгууллага, аж ахуйн нэгж, тэдгээрийн албан тушаалтан, иргэн М</w:t>
      </w:r>
      <w:r w:rsidR="00A83416">
        <w:rPr>
          <w:rFonts w:ascii="Arial" w:hAnsi="Arial" w:cs="Arial"/>
          <w:color w:val="000000" w:themeColor="text1"/>
          <w:sz w:val="24"/>
          <w:szCs w:val="24"/>
          <w:lang w:val="mn-MN"/>
        </w:rPr>
        <w:t>онголын улаан загалмай нийгэмлэгийн</w:t>
      </w:r>
      <w:r w:rsidRPr="00D45FED">
        <w:rPr>
          <w:rFonts w:ascii="Arial" w:hAnsi="Arial" w:cs="Arial"/>
          <w:color w:val="000000" w:themeColor="text1"/>
          <w:sz w:val="24"/>
          <w:szCs w:val="24"/>
          <w:lang w:val="mn-MN"/>
        </w:rPr>
        <w:t xml:space="preserve"> бие даасан байдал, хүмүүнлэгийн үйл ажиллагаанд саад учруулахыг хориглоно. </w:t>
      </w:r>
    </w:p>
    <w:p w:rsidR="00335AB5" w:rsidRPr="00D45FED" w:rsidRDefault="00A83416" w:rsidP="00070A7E">
      <w:pPr>
        <w:ind w:firstLine="567"/>
        <w:jc w:val="both"/>
        <w:rPr>
          <w:rFonts w:ascii="Arial" w:hAnsi="Arial" w:cs="Arial"/>
          <w:color w:val="000000" w:themeColor="text1"/>
          <w:sz w:val="24"/>
          <w:szCs w:val="24"/>
          <w:lang w:val="mn-MN"/>
        </w:rPr>
      </w:pPr>
      <w:r>
        <w:rPr>
          <w:rFonts w:ascii="Arial" w:hAnsi="Arial" w:cs="Arial"/>
          <w:sz w:val="24"/>
          <w:szCs w:val="24"/>
          <w:lang w:val="mn-MN"/>
        </w:rPr>
        <w:t>Монголын улаан загалмай н</w:t>
      </w:r>
      <w:r w:rsidR="00C61842">
        <w:rPr>
          <w:rFonts w:ascii="Arial" w:hAnsi="Arial" w:cs="Arial"/>
          <w:sz w:val="24"/>
          <w:szCs w:val="24"/>
          <w:lang w:val="mn-MN"/>
        </w:rPr>
        <w:t>ийгэмлэгийн Эрх зүйн байдлын тухай хууль шинэчлэгдэн батлагдсанаар Төр, Улаан загалмайн хүмүүнлэгийн хамтын ажиллагаа хуулиар баталгаажив.</w:t>
      </w:r>
      <w:r w:rsidR="00335AB5" w:rsidRPr="00335AB5">
        <w:rPr>
          <w:rFonts w:ascii="Arial" w:hAnsi="Arial" w:cs="Arial"/>
          <w:color w:val="000000" w:themeColor="text1"/>
          <w:sz w:val="24"/>
          <w:szCs w:val="24"/>
          <w:lang w:val="mn-MN"/>
        </w:rPr>
        <w:t xml:space="preserve"> </w:t>
      </w:r>
      <w:r w:rsidR="00335AB5" w:rsidRPr="00D45FED">
        <w:rPr>
          <w:rFonts w:ascii="Arial" w:hAnsi="Arial" w:cs="Arial"/>
          <w:color w:val="000000" w:themeColor="text1"/>
          <w:sz w:val="24"/>
          <w:szCs w:val="24"/>
          <w:lang w:val="mn-MN"/>
        </w:rPr>
        <w:t>Жил бүр Засгийн газраас М</w:t>
      </w:r>
      <w:r>
        <w:rPr>
          <w:rFonts w:ascii="Arial" w:hAnsi="Arial" w:cs="Arial"/>
          <w:color w:val="000000" w:themeColor="text1"/>
          <w:sz w:val="24"/>
          <w:szCs w:val="24"/>
          <w:lang w:val="mn-MN"/>
        </w:rPr>
        <w:t>онголын улаан загалмай нийгэмлэгтэй</w:t>
      </w:r>
      <w:r w:rsidR="00335AB5" w:rsidRPr="00D45FED">
        <w:rPr>
          <w:rFonts w:ascii="Arial" w:hAnsi="Arial" w:cs="Arial"/>
          <w:color w:val="000000" w:themeColor="text1"/>
          <w:sz w:val="24"/>
          <w:szCs w:val="24"/>
          <w:lang w:val="mn-MN"/>
        </w:rPr>
        <w:t xml:space="preserve"> хамтын ажиллагааны гэрээ байгуулж, ажиллана.</w:t>
      </w:r>
    </w:p>
    <w:p w:rsidR="00334B7C" w:rsidRPr="00D45FED" w:rsidRDefault="00335AB5" w:rsidP="00070A7E">
      <w:pPr>
        <w:spacing w:before="240" w:after="0" w:line="240" w:lineRule="auto"/>
        <w:ind w:firstLine="567"/>
        <w:jc w:val="both"/>
        <w:rPr>
          <w:rFonts w:ascii="Arial" w:hAnsi="Arial" w:cs="Arial"/>
          <w:sz w:val="24"/>
          <w:szCs w:val="24"/>
          <w:lang w:val="mn-MN"/>
        </w:rPr>
      </w:pPr>
      <w:r w:rsidRPr="00D45FED">
        <w:rPr>
          <w:rFonts w:ascii="Arial" w:hAnsi="Arial" w:cs="Arial"/>
          <w:sz w:val="24"/>
          <w:szCs w:val="24"/>
          <w:lang w:val="mn-MN"/>
        </w:rPr>
        <w:t xml:space="preserve"> </w:t>
      </w:r>
      <w:r>
        <w:rPr>
          <w:rFonts w:ascii="Arial" w:hAnsi="Arial" w:cs="Arial"/>
          <w:sz w:val="24"/>
          <w:szCs w:val="24"/>
          <w:lang w:val="mn-MN"/>
        </w:rPr>
        <w:t>“Улаан загалмай” таних тэмд</w:t>
      </w:r>
      <w:r w:rsidR="00334B7C" w:rsidRPr="00D45FED">
        <w:rPr>
          <w:rFonts w:ascii="Arial" w:hAnsi="Arial" w:cs="Arial"/>
          <w:sz w:val="24"/>
          <w:szCs w:val="24"/>
          <w:lang w:val="mn-MN"/>
        </w:rPr>
        <w:t xml:space="preserve">гийг Монгол Улсын </w:t>
      </w:r>
      <w:r w:rsidR="00A83416">
        <w:rPr>
          <w:rFonts w:ascii="Arial" w:hAnsi="Arial" w:cs="Arial"/>
          <w:sz w:val="24"/>
          <w:szCs w:val="24"/>
          <w:lang w:val="mn-MN"/>
        </w:rPr>
        <w:t>нутаг дэвсгэрт зөвхөн Монголын улаан загалмай н</w:t>
      </w:r>
      <w:r w:rsidR="00334B7C" w:rsidRPr="00D45FED">
        <w:rPr>
          <w:rFonts w:ascii="Arial" w:hAnsi="Arial" w:cs="Arial"/>
          <w:sz w:val="24"/>
          <w:szCs w:val="24"/>
          <w:lang w:val="mn-MN"/>
        </w:rPr>
        <w:t xml:space="preserve">ийгэмлэг хэрэглэх эрхтэй. </w:t>
      </w:r>
    </w:p>
    <w:p w:rsidR="00334B7C" w:rsidRPr="00D45FED" w:rsidRDefault="00334B7C" w:rsidP="00334B7C">
      <w:pPr>
        <w:spacing w:before="240" w:after="0" w:line="240" w:lineRule="auto"/>
        <w:ind w:firstLine="567"/>
        <w:jc w:val="both"/>
        <w:rPr>
          <w:rFonts w:ascii="Arial" w:hAnsi="Arial" w:cs="Arial"/>
          <w:sz w:val="24"/>
          <w:szCs w:val="24"/>
          <w:lang w:val="mn-MN"/>
        </w:rPr>
      </w:pPr>
      <w:r w:rsidRPr="00D45FED">
        <w:rPr>
          <w:rFonts w:ascii="Arial" w:hAnsi="Arial" w:cs="Arial"/>
          <w:sz w:val="24"/>
          <w:szCs w:val="24"/>
          <w:lang w:val="mn-MN"/>
        </w:rPr>
        <w:t>Олон улсын хэмжээнд хүлээн зөвшөөрсний дагуу цагаан дэвсгэр дээр  дөрвөн талын урт нь тэн</w:t>
      </w:r>
      <w:bookmarkStart w:id="0" w:name="_GoBack"/>
      <w:bookmarkEnd w:id="0"/>
      <w:r w:rsidRPr="00D45FED">
        <w:rPr>
          <w:rFonts w:ascii="Arial" w:hAnsi="Arial" w:cs="Arial"/>
          <w:sz w:val="24"/>
          <w:szCs w:val="24"/>
          <w:lang w:val="mn-MN"/>
        </w:rPr>
        <w:t>цүү хэмжээтэй дүрсэлсэн улаан загалмай нь хүмүүнлэгийн үйл ажиллагааны таних тэмдэг байна.</w:t>
      </w:r>
    </w:p>
    <w:p w:rsidR="00334B7C" w:rsidRPr="00D45FED" w:rsidRDefault="00334B7C" w:rsidP="00334B7C">
      <w:pPr>
        <w:rPr>
          <w:rFonts w:ascii="Arial" w:hAnsi="Arial" w:cs="Arial"/>
          <w:sz w:val="24"/>
          <w:szCs w:val="24"/>
          <w:lang w:val="mn-MN"/>
        </w:rPr>
      </w:pPr>
    </w:p>
    <w:p w:rsidR="0069473E" w:rsidRPr="00334B7C" w:rsidRDefault="0069473E">
      <w:pPr>
        <w:rPr>
          <w:rFonts w:ascii="Arial" w:hAnsi="Arial" w:cs="Arial"/>
          <w:sz w:val="24"/>
          <w:szCs w:val="24"/>
        </w:rPr>
      </w:pPr>
    </w:p>
    <w:sectPr w:rsidR="0069473E" w:rsidRPr="00334B7C" w:rsidSect="00A67ED5">
      <w:footerReference w:type="default" r:id="rId7"/>
      <w:pgSz w:w="11907" w:h="16839" w:code="9"/>
      <w:pgMar w:top="1247" w:right="567" w:bottom="1247" w:left="158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72D" w:rsidRDefault="00FB772D" w:rsidP="000C5452">
      <w:pPr>
        <w:spacing w:after="0" w:line="240" w:lineRule="auto"/>
      </w:pPr>
      <w:r>
        <w:separator/>
      </w:r>
    </w:p>
  </w:endnote>
  <w:endnote w:type="continuationSeparator" w:id="0">
    <w:p w:rsidR="00FB772D" w:rsidRDefault="00FB772D" w:rsidP="000C5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633405"/>
      <w:docPartObj>
        <w:docPartGallery w:val="Page Numbers (Bottom of Page)"/>
        <w:docPartUnique/>
      </w:docPartObj>
    </w:sdtPr>
    <w:sdtEndPr>
      <w:rPr>
        <w:noProof/>
      </w:rPr>
    </w:sdtEndPr>
    <w:sdtContent>
      <w:p w:rsidR="000C5452" w:rsidRDefault="007A27AC">
        <w:pPr>
          <w:pStyle w:val="Footer"/>
          <w:jc w:val="center"/>
        </w:pPr>
        <w:r>
          <w:fldChar w:fldCharType="begin"/>
        </w:r>
        <w:r w:rsidR="000C5452">
          <w:instrText xml:space="preserve"> PAGE   \* MERGEFORMAT </w:instrText>
        </w:r>
        <w:r>
          <w:fldChar w:fldCharType="separate"/>
        </w:r>
        <w:r w:rsidR="00FB772D">
          <w:rPr>
            <w:noProof/>
          </w:rPr>
          <w:t>1</w:t>
        </w:r>
        <w:r>
          <w:rPr>
            <w:noProof/>
          </w:rPr>
          <w:fldChar w:fldCharType="end"/>
        </w:r>
      </w:p>
    </w:sdtContent>
  </w:sdt>
  <w:p w:rsidR="000C5452" w:rsidRDefault="000C54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72D" w:rsidRDefault="00FB772D" w:rsidP="000C5452">
      <w:pPr>
        <w:spacing w:after="0" w:line="240" w:lineRule="auto"/>
      </w:pPr>
      <w:r>
        <w:separator/>
      </w:r>
    </w:p>
  </w:footnote>
  <w:footnote w:type="continuationSeparator" w:id="0">
    <w:p w:rsidR="00FB772D" w:rsidRDefault="00FB772D" w:rsidP="000C545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334B7C"/>
    <w:rsid w:val="00070A7E"/>
    <w:rsid w:val="00075AAB"/>
    <w:rsid w:val="000C5452"/>
    <w:rsid w:val="00114D41"/>
    <w:rsid w:val="001277BF"/>
    <w:rsid w:val="002C5086"/>
    <w:rsid w:val="00334B7C"/>
    <w:rsid w:val="00335AB5"/>
    <w:rsid w:val="00402063"/>
    <w:rsid w:val="00447984"/>
    <w:rsid w:val="004F4C7E"/>
    <w:rsid w:val="0069473E"/>
    <w:rsid w:val="006974E5"/>
    <w:rsid w:val="007A27AC"/>
    <w:rsid w:val="009A762D"/>
    <w:rsid w:val="00A83416"/>
    <w:rsid w:val="00BE3EA6"/>
    <w:rsid w:val="00C3114F"/>
    <w:rsid w:val="00C44ACC"/>
    <w:rsid w:val="00C61842"/>
    <w:rsid w:val="00CB0CDC"/>
    <w:rsid w:val="00DB0513"/>
    <w:rsid w:val="00E1563F"/>
    <w:rsid w:val="00E173BE"/>
    <w:rsid w:val="00FB4F75"/>
    <w:rsid w:val="00FB77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B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4B7C"/>
    <w:rPr>
      <w:b/>
      <w:bCs/>
    </w:rPr>
  </w:style>
  <w:style w:type="paragraph" w:styleId="Header">
    <w:name w:val="header"/>
    <w:basedOn w:val="Normal"/>
    <w:link w:val="HeaderChar"/>
    <w:uiPriority w:val="99"/>
    <w:unhideWhenUsed/>
    <w:rsid w:val="000C5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452"/>
  </w:style>
  <w:style w:type="paragraph" w:styleId="Footer">
    <w:name w:val="footer"/>
    <w:basedOn w:val="Normal"/>
    <w:link w:val="FooterChar"/>
    <w:uiPriority w:val="99"/>
    <w:unhideWhenUsed/>
    <w:rsid w:val="000C5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452"/>
  </w:style>
  <w:style w:type="paragraph" w:styleId="BalloonText">
    <w:name w:val="Balloon Text"/>
    <w:basedOn w:val="Normal"/>
    <w:link w:val="BalloonTextChar"/>
    <w:uiPriority w:val="99"/>
    <w:semiHidden/>
    <w:unhideWhenUsed/>
    <w:rsid w:val="00070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A7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A7B44-03CA-48FB-826D-DAAF2227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G500</dc:creator>
  <cp:lastModifiedBy>user</cp:lastModifiedBy>
  <cp:revision>6</cp:revision>
  <cp:lastPrinted>2016-01-19T02:28:00Z</cp:lastPrinted>
  <dcterms:created xsi:type="dcterms:W3CDTF">2016-01-19T02:00:00Z</dcterms:created>
  <dcterms:modified xsi:type="dcterms:W3CDTF">2016-03-01T09:28:00Z</dcterms:modified>
</cp:coreProperties>
</file>